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2"/>
        <w:gridCol w:w="2114"/>
      </w:tblGrid>
      <w:tr w:rsidR="009B3C87" w14:paraId="7105688A" w14:textId="77777777" w:rsidTr="000D08B5">
        <w:tc>
          <w:tcPr>
            <w:tcW w:w="2538" w:type="dxa"/>
          </w:tcPr>
          <w:p w14:paraId="74695B31" w14:textId="11C8B1E7" w:rsidR="009B3C87" w:rsidRDefault="00C81264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B95E781" wp14:editId="50DF2265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08DC6283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92E3818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D2AA458" w14:textId="77777777" w:rsidR="00703FE1" w:rsidRPr="00A168C9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  <w:lang w:val="pt-BR"/>
              </w:rPr>
            </w:pPr>
          </w:p>
          <w:p w14:paraId="77EFA393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3F197798" w14:textId="77777777" w:rsidR="00710434" w:rsidRDefault="00710434" w:rsidP="00710434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Keep Tyler Beautiful</w:t>
            </w:r>
          </w:p>
          <w:p w14:paraId="4346871F" w14:textId="44F2E128" w:rsidR="00710434" w:rsidRPr="00710434" w:rsidRDefault="00710434" w:rsidP="00710434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 xml:space="preserve"> </w:t>
            </w:r>
            <w:r w:rsidR="009913FB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Park Service Day</w:t>
            </w:r>
          </w:p>
          <w:p w14:paraId="24B90821" w14:textId="77777777" w:rsidR="00A81962" w:rsidRPr="002B0E1D" w:rsidRDefault="00A81962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79D581A3" w14:textId="720DAA00" w:rsidR="000D08B5" w:rsidRDefault="009913FB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Fun Forest Pool</w:t>
            </w:r>
          </w:p>
          <w:p w14:paraId="4A0795E7" w14:textId="12F48BCB" w:rsidR="002D22EB" w:rsidRPr="002B0E1D" w:rsidRDefault="009913FB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900 N Glenwood Blvd</w:t>
            </w:r>
          </w:p>
          <w:p w14:paraId="0EDB44BA" w14:textId="511B0B65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  <w:r w:rsidR="002D22EB">
              <w:rPr>
                <w:rFonts w:ascii="Times New Roman" w:hAnsi="Times New Roman"/>
                <w:i/>
                <w:sz w:val="28"/>
              </w:rPr>
              <w:t>,</w:t>
            </w:r>
            <w:r w:rsidR="00A13CB2">
              <w:rPr>
                <w:rFonts w:ascii="Times New Roman" w:hAnsi="Times New Roman"/>
                <w:i/>
                <w:sz w:val="28"/>
              </w:rPr>
              <w:t>7570</w:t>
            </w:r>
            <w:r w:rsidR="002D22EB">
              <w:rPr>
                <w:rFonts w:ascii="Times New Roman" w:hAnsi="Times New Roman"/>
                <w:i/>
                <w:sz w:val="28"/>
              </w:rPr>
              <w:t>2</w:t>
            </w:r>
          </w:p>
          <w:p w14:paraId="0CE84673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5E36A11" w14:textId="375A2670" w:rsidR="000D08B5" w:rsidRPr="002B0E1D" w:rsidRDefault="009913FB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Saturday</w:t>
            </w:r>
            <w:r w:rsidR="002D22EB">
              <w:rPr>
                <w:rFonts w:ascii="Times New Roman" w:hAnsi="Times New Roman"/>
                <w:i/>
                <w:sz w:val="28"/>
              </w:rPr>
              <w:t>,</w:t>
            </w:r>
            <w:r>
              <w:rPr>
                <w:rFonts w:ascii="Times New Roman" w:hAnsi="Times New Roman"/>
                <w:i/>
                <w:sz w:val="28"/>
              </w:rPr>
              <w:t xml:space="preserve"> September 20</w:t>
            </w:r>
            <w:r w:rsidR="008145A4">
              <w:rPr>
                <w:rFonts w:ascii="Times New Roman" w:hAnsi="Times New Roman"/>
                <w:i/>
                <w:sz w:val="28"/>
              </w:rPr>
              <w:t>, 202</w:t>
            </w:r>
            <w:r w:rsidR="00613260">
              <w:rPr>
                <w:rFonts w:ascii="Times New Roman" w:hAnsi="Times New Roman"/>
                <w:i/>
                <w:sz w:val="28"/>
              </w:rPr>
              <w:t>5</w:t>
            </w:r>
          </w:p>
          <w:p w14:paraId="4068E22C" w14:textId="1AF917A9" w:rsidR="009B3C87" w:rsidRPr="00664A92" w:rsidRDefault="009913FB" w:rsidP="0001219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9</w:t>
            </w:r>
            <w:r w:rsidR="00A13CB2">
              <w:rPr>
                <w:rFonts w:ascii="Times New Roman" w:hAnsi="Times New Roman"/>
                <w:i/>
                <w:sz w:val="28"/>
              </w:rPr>
              <w:t xml:space="preserve">:00 </w:t>
            </w:r>
            <w:r>
              <w:rPr>
                <w:rFonts w:ascii="Times New Roman" w:hAnsi="Times New Roman"/>
                <w:i/>
                <w:sz w:val="28"/>
              </w:rPr>
              <w:t>a</w:t>
            </w:r>
            <w:r w:rsidR="00A13CB2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12B97D37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778873DC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</w:t>
      </w:r>
      <w:r w:rsidR="007C368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</w:t>
      </w:r>
    </w:p>
    <w:p w14:paraId="48D1B755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91460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0730DD3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E6183E" w14:textId="77777777" w:rsidR="00CE12AF" w:rsidRPr="00A168C9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914607"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A168C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3E3CCC07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14:paraId="3D6C09A7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74BB0EBA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8145A4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914607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4730E537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</w:t>
      </w:r>
      <w:r w:rsidR="007C3687">
        <w:rPr>
          <w:rFonts w:ascii="Times New Roman" w:hAnsi="Times New Roman"/>
          <w:szCs w:val="24"/>
        </w:rPr>
        <w:t>*******************************</w:t>
      </w:r>
    </w:p>
    <w:p w14:paraId="35ED7A63" w14:textId="77777777" w:rsidR="00F81E2F" w:rsidRDefault="00F81E2F" w:rsidP="000D08B5">
      <w:pPr>
        <w:jc w:val="both"/>
        <w:rPr>
          <w:rFonts w:ascii="Times New Roman" w:hAnsi="Times New Roman"/>
          <w:bCs/>
          <w:snapToGrid/>
          <w:szCs w:val="24"/>
        </w:rPr>
      </w:pPr>
    </w:p>
    <w:p w14:paraId="39D63B55" w14:textId="209E8765" w:rsidR="000D08B5" w:rsidRPr="004A3725" w:rsidRDefault="00710434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>Keep Tyler Beautiful</w:t>
      </w:r>
      <w:r w:rsidR="005C7C6C">
        <w:rPr>
          <w:rFonts w:ascii="Times New Roman" w:hAnsi="Times New Roman"/>
          <w:bCs/>
          <w:snapToGrid/>
          <w:szCs w:val="24"/>
        </w:rPr>
        <w:t xml:space="preserve"> </w:t>
      </w:r>
      <w:r w:rsidR="00FF6C7D">
        <w:rPr>
          <w:rFonts w:ascii="Times New Roman" w:hAnsi="Times New Roman"/>
          <w:bCs/>
          <w:snapToGrid/>
          <w:szCs w:val="24"/>
        </w:rPr>
        <w:t xml:space="preserve">is hosting </w:t>
      </w:r>
      <w:r w:rsidR="00505670">
        <w:rPr>
          <w:rFonts w:ascii="Times New Roman" w:hAnsi="Times New Roman"/>
          <w:bCs/>
          <w:snapToGrid/>
          <w:szCs w:val="24"/>
        </w:rPr>
        <w:t>its</w:t>
      </w:r>
      <w:r w:rsidR="00914607">
        <w:rPr>
          <w:rFonts w:ascii="Times New Roman" w:hAnsi="Times New Roman"/>
          <w:bCs/>
          <w:snapToGrid/>
          <w:szCs w:val="24"/>
        </w:rPr>
        <w:t xml:space="preserve"> </w:t>
      </w:r>
      <w:r w:rsidR="009913FB">
        <w:rPr>
          <w:rFonts w:ascii="Times New Roman" w:hAnsi="Times New Roman"/>
          <w:bCs/>
          <w:snapToGrid/>
          <w:szCs w:val="24"/>
        </w:rPr>
        <w:t xml:space="preserve">Park Service </w:t>
      </w:r>
      <w:proofErr w:type="gramStart"/>
      <w:r w:rsidR="009913FB">
        <w:rPr>
          <w:rFonts w:ascii="Times New Roman" w:hAnsi="Times New Roman"/>
          <w:bCs/>
          <w:snapToGrid/>
          <w:szCs w:val="24"/>
        </w:rPr>
        <w:t xml:space="preserve">Day 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proofErr w:type="gramEnd"/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>event</w:t>
      </w:r>
      <w:r w:rsidR="00012193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9913FB">
        <w:rPr>
          <w:rFonts w:ascii="Times New Roman" w:hAnsi="Times New Roman"/>
        </w:rPr>
        <w:t>Saturday</w:t>
      </w:r>
      <w:r w:rsidR="00664A92" w:rsidRPr="00BA472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913FB">
        <w:rPr>
          <w:rFonts w:ascii="Times New Roman" w:hAnsi="Times New Roman"/>
        </w:rPr>
        <w:t>September 20</w:t>
      </w:r>
      <w:r w:rsidR="000D08B5" w:rsidRPr="00BA4725">
        <w:rPr>
          <w:rFonts w:ascii="Times New Roman" w:hAnsi="Times New Roman"/>
        </w:rPr>
        <w:t xml:space="preserve">, </w:t>
      </w:r>
      <w:r w:rsidR="005C7C6C">
        <w:rPr>
          <w:rFonts w:ascii="Times New Roman" w:hAnsi="Times New Roman"/>
        </w:rPr>
        <w:t>20</w:t>
      </w:r>
      <w:r w:rsidR="008145A4">
        <w:rPr>
          <w:rFonts w:ascii="Times New Roman" w:hAnsi="Times New Roman"/>
        </w:rPr>
        <w:t>2</w:t>
      </w:r>
      <w:r w:rsidR="00613260">
        <w:rPr>
          <w:rFonts w:ascii="Times New Roman" w:hAnsi="Times New Roman"/>
        </w:rPr>
        <w:t>5</w:t>
      </w:r>
      <w:r w:rsidR="00CD190A">
        <w:rPr>
          <w:rFonts w:ascii="Times New Roman" w:hAnsi="Times New Roman"/>
        </w:rPr>
        <w:t>,</w:t>
      </w:r>
      <w:r w:rsidR="004A3725" w:rsidRPr="00BA4725"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9913FB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:00 </w:t>
      </w:r>
      <w:r w:rsidR="009913FB">
        <w:rPr>
          <w:rFonts w:ascii="Times New Roman" w:hAnsi="Times New Roman"/>
        </w:rPr>
        <w:t>a</w:t>
      </w:r>
      <w:r>
        <w:rPr>
          <w:rFonts w:ascii="Times New Roman" w:hAnsi="Times New Roman"/>
        </w:rPr>
        <w:t>.m</w:t>
      </w:r>
      <w:r w:rsidR="000D08B5" w:rsidRPr="00BA4725">
        <w:rPr>
          <w:rFonts w:ascii="Times New Roman" w:hAnsi="Times New Roman"/>
        </w:rPr>
        <w:t xml:space="preserve">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4A3725" w:rsidRPr="00BA4725">
        <w:rPr>
          <w:rFonts w:ascii="Times New Roman" w:hAnsi="Times New Roman"/>
        </w:rPr>
        <w:t xml:space="preserve">the </w:t>
      </w:r>
      <w:r w:rsidR="009913FB">
        <w:rPr>
          <w:rFonts w:ascii="Times New Roman" w:hAnsi="Times New Roman"/>
        </w:rPr>
        <w:t>Fun Forest Pool, 900 N Glenwood Blvd, Tyler, Texas, 75702</w:t>
      </w:r>
    </w:p>
    <w:p w14:paraId="6AAF093D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8024F70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6BAE5334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9BAD1BA" w14:textId="08174444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 xml:space="preserve">CERTIFICATE OF </w:t>
      </w:r>
      <w:r w:rsidR="00F81E2F">
        <w:rPr>
          <w:i/>
        </w:rPr>
        <w:t xml:space="preserve">EMERGENCY </w:t>
      </w:r>
      <w:r w:rsidRPr="002B0E1D">
        <w:rPr>
          <w:i/>
        </w:rPr>
        <w:t>POSTING</w:t>
      </w:r>
    </w:p>
    <w:p w14:paraId="2F0C8C56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0F7088D3" w14:textId="31F09F9F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5C7C6C">
        <w:rPr>
          <w:rFonts w:ascii="Times New Roman" w:hAnsi="Times New Roman"/>
          <w:szCs w:val="24"/>
        </w:rPr>
        <w:t>_ day of _________________, 20</w:t>
      </w:r>
      <w:r w:rsidR="008145A4">
        <w:rPr>
          <w:rFonts w:ascii="Times New Roman" w:hAnsi="Times New Roman"/>
          <w:szCs w:val="24"/>
        </w:rPr>
        <w:t>2</w:t>
      </w:r>
      <w:r w:rsidR="00613260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6B3DC85D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3C3C7D1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797A502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0FA22CC6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5B9C62E6" w14:textId="1B07B3ED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5C7C6C">
        <w:rPr>
          <w:rFonts w:ascii="Times New Roman" w:hAnsi="Times New Roman"/>
          <w:szCs w:val="24"/>
        </w:rPr>
        <w:t>, 20</w:t>
      </w:r>
      <w:r w:rsidR="008145A4">
        <w:rPr>
          <w:rFonts w:ascii="Times New Roman" w:hAnsi="Times New Roman"/>
          <w:szCs w:val="24"/>
        </w:rPr>
        <w:t>2</w:t>
      </w:r>
      <w:r w:rsidR="00613260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 xml:space="preserve">, at _________ M., the above notice was posted </w:t>
      </w:r>
      <w:r w:rsidR="009913FB">
        <w:rPr>
          <w:rFonts w:ascii="Times New Roman" w:hAnsi="Times New Roman"/>
          <w:szCs w:val="24"/>
        </w:rPr>
        <w:t>at Fun Forest Pool, 900 N Glenwood Blvd, Tyler, Texas 75702.</w:t>
      </w:r>
    </w:p>
    <w:p w14:paraId="198AE986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012D769A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482B98E8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12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E25E" w14:textId="77777777" w:rsidR="0015555A" w:rsidRDefault="0015555A">
      <w:r>
        <w:separator/>
      </w:r>
    </w:p>
  </w:endnote>
  <w:endnote w:type="continuationSeparator" w:id="0">
    <w:p w14:paraId="5834D1DB" w14:textId="77777777" w:rsidR="0015555A" w:rsidRDefault="0015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68B7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19A6" w14:textId="77777777" w:rsidR="0015555A" w:rsidRDefault="0015555A">
      <w:r>
        <w:separator/>
      </w:r>
    </w:p>
  </w:footnote>
  <w:footnote w:type="continuationSeparator" w:id="0">
    <w:p w14:paraId="1C38AE2D" w14:textId="77777777" w:rsidR="0015555A" w:rsidRDefault="0015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330259338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591426943">
    <w:abstractNumId w:val="4"/>
  </w:num>
  <w:num w:numId="3" w16cid:durableId="153226275">
    <w:abstractNumId w:val="2"/>
  </w:num>
  <w:num w:numId="4" w16cid:durableId="19995718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76442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309A4"/>
    <w:rsid w:val="00046EAA"/>
    <w:rsid w:val="00050C5C"/>
    <w:rsid w:val="00063A93"/>
    <w:rsid w:val="00075F2D"/>
    <w:rsid w:val="00091412"/>
    <w:rsid w:val="000A372A"/>
    <w:rsid w:val="000A435D"/>
    <w:rsid w:val="000B0C19"/>
    <w:rsid w:val="000B138F"/>
    <w:rsid w:val="000D07DD"/>
    <w:rsid w:val="000D08B5"/>
    <w:rsid w:val="000D77A4"/>
    <w:rsid w:val="000E27EA"/>
    <w:rsid w:val="000F5A0C"/>
    <w:rsid w:val="000F6F90"/>
    <w:rsid w:val="001018F5"/>
    <w:rsid w:val="00101E7A"/>
    <w:rsid w:val="00110364"/>
    <w:rsid w:val="001218D0"/>
    <w:rsid w:val="00122CAC"/>
    <w:rsid w:val="00123C1A"/>
    <w:rsid w:val="00134212"/>
    <w:rsid w:val="001456F0"/>
    <w:rsid w:val="0014622D"/>
    <w:rsid w:val="0015555A"/>
    <w:rsid w:val="0017159D"/>
    <w:rsid w:val="00176C2B"/>
    <w:rsid w:val="00182086"/>
    <w:rsid w:val="00185795"/>
    <w:rsid w:val="001874DE"/>
    <w:rsid w:val="001920FA"/>
    <w:rsid w:val="001A79D3"/>
    <w:rsid w:val="001B17D1"/>
    <w:rsid w:val="001E0DC6"/>
    <w:rsid w:val="002039D3"/>
    <w:rsid w:val="00204FD0"/>
    <w:rsid w:val="002139EC"/>
    <w:rsid w:val="00221A93"/>
    <w:rsid w:val="00223792"/>
    <w:rsid w:val="00234F9D"/>
    <w:rsid w:val="002356A7"/>
    <w:rsid w:val="00252E46"/>
    <w:rsid w:val="002536F5"/>
    <w:rsid w:val="0026704E"/>
    <w:rsid w:val="00290E08"/>
    <w:rsid w:val="00295DCC"/>
    <w:rsid w:val="002A5CB5"/>
    <w:rsid w:val="002A789D"/>
    <w:rsid w:val="002B0E1D"/>
    <w:rsid w:val="002B166C"/>
    <w:rsid w:val="002B34B5"/>
    <w:rsid w:val="002B4053"/>
    <w:rsid w:val="002B4D7D"/>
    <w:rsid w:val="002C75FA"/>
    <w:rsid w:val="002C78BC"/>
    <w:rsid w:val="002C79F1"/>
    <w:rsid w:val="002D22EB"/>
    <w:rsid w:val="002D7F60"/>
    <w:rsid w:val="002E008C"/>
    <w:rsid w:val="002E1ECF"/>
    <w:rsid w:val="002E35A4"/>
    <w:rsid w:val="002E547F"/>
    <w:rsid w:val="002F31F4"/>
    <w:rsid w:val="00301F56"/>
    <w:rsid w:val="003032D2"/>
    <w:rsid w:val="00321A0F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1DAE"/>
    <w:rsid w:val="003D2710"/>
    <w:rsid w:val="003D5543"/>
    <w:rsid w:val="003D71F0"/>
    <w:rsid w:val="00435249"/>
    <w:rsid w:val="00440293"/>
    <w:rsid w:val="00461120"/>
    <w:rsid w:val="0047257D"/>
    <w:rsid w:val="00497E96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C7C6C"/>
    <w:rsid w:val="005E3E04"/>
    <w:rsid w:val="005F29F7"/>
    <w:rsid w:val="005F3EE0"/>
    <w:rsid w:val="00611F37"/>
    <w:rsid w:val="006128ED"/>
    <w:rsid w:val="00613260"/>
    <w:rsid w:val="00622119"/>
    <w:rsid w:val="00632048"/>
    <w:rsid w:val="00634FC8"/>
    <w:rsid w:val="006418FF"/>
    <w:rsid w:val="00653E2B"/>
    <w:rsid w:val="00664A92"/>
    <w:rsid w:val="00672BD0"/>
    <w:rsid w:val="00684346"/>
    <w:rsid w:val="00690745"/>
    <w:rsid w:val="006A2031"/>
    <w:rsid w:val="006A401E"/>
    <w:rsid w:val="006A71BF"/>
    <w:rsid w:val="006C2703"/>
    <w:rsid w:val="006C30E7"/>
    <w:rsid w:val="006F1CF9"/>
    <w:rsid w:val="006F35D7"/>
    <w:rsid w:val="00703FE1"/>
    <w:rsid w:val="00710434"/>
    <w:rsid w:val="00712CC7"/>
    <w:rsid w:val="00724B24"/>
    <w:rsid w:val="00743897"/>
    <w:rsid w:val="00752A06"/>
    <w:rsid w:val="00761542"/>
    <w:rsid w:val="007955D1"/>
    <w:rsid w:val="007A16C4"/>
    <w:rsid w:val="007C3687"/>
    <w:rsid w:val="007C5506"/>
    <w:rsid w:val="007D53C0"/>
    <w:rsid w:val="007E5F2C"/>
    <w:rsid w:val="007F3CC8"/>
    <w:rsid w:val="008145A4"/>
    <w:rsid w:val="00820512"/>
    <w:rsid w:val="008721C4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14607"/>
    <w:rsid w:val="00952611"/>
    <w:rsid w:val="009543EA"/>
    <w:rsid w:val="009802D8"/>
    <w:rsid w:val="009829B4"/>
    <w:rsid w:val="009913FB"/>
    <w:rsid w:val="009B0B35"/>
    <w:rsid w:val="009B3C87"/>
    <w:rsid w:val="009D23C3"/>
    <w:rsid w:val="009D3619"/>
    <w:rsid w:val="009E2FC4"/>
    <w:rsid w:val="009E5691"/>
    <w:rsid w:val="00A06484"/>
    <w:rsid w:val="00A114FC"/>
    <w:rsid w:val="00A13CB2"/>
    <w:rsid w:val="00A168C9"/>
    <w:rsid w:val="00A248F8"/>
    <w:rsid w:val="00A40387"/>
    <w:rsid w:val="00A76600"/>
    <w:rsid w:val="00A80F77"/>
    <w:rsid w:val="00A81962"/>
    <w:rsid w:val="00A839B1"/>
    <w:rsid w:val="00A91ED7"/>
    <w:rsid w:val="00A967CF"/>
    <w:rsid w:val="00AC7247"/>
    <w:rsid w:val="00AD3C7D"/>
    <w:rsid w:val="00AD5541"/>
    <w:rsid w:val="00AF7B25"/>
    <w:rsid w:val="00B12425"/>
    <w:rsid w:val="00B37474"/>
    <w:rsid w:val="00B52530"/>
    <w:rsid w:val="00B666AC"/>
    <w:rsid w:val="00B67341"/>
    <w:rsid w:val="00BA0E79"/>
    <w:rsid w:val="00BA28E2"/>
    <w:rsid w:val="00BA4725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471C8"/>
    <w:rsid w:val="00C50027"/>
    <w:rsid w:val="00C506E3"/>
    <w:rsid w:val="00C51FF5"/>
    <w:rsid w:val="00C52347"/>
    <w:rsid w:val="00C53A29"/>
    <w:rsid w:val="00C54DD7"/>
    <w:rsid w:val="00C61472"/>
    <w:rsid w:val="00C7387A"/>
    <w:rsid w:val="00C81264"/>
    <w:rsid w:val="00C86410"/>
    <w:rsid w:val="00C92409"/>
    <w:rsid w:val="00C9285B"/>
    <w:rsid w:val="00C958DA"/>
    <w:rsid w:val="00CA6D8B"/>
    <w:rsid w:val="00CD190A"/>
    <w:rsid w:val="00CE12AF"/>
    <w:rsid w:val="00CE1F8C"/>
    <w:rsid w:val="00CE5C35"/>
    <w:rsid w:val="00CF5546"/>
    <w:rsid w:val="00D45011"/>
    <w:rsid w:val="00D6459B"/>
    <w:rsid w:val="00D81D21"/>
    <w:rsid w:val="00D821A3"/>
    <w:rsid w:val="00D821D2"/>
    <w:rsid w:val="00D85AD5"/>
    <w:rsid w:val="00D9670C"/>
    <w:rsid w:val="00DA1B92"/>
    <w:rsid w:val="00DA6215"/>
    <w:rsid w:val="00DB7A3F"/>
    <w:rsid w:val="00DC31D1"/>
    <w:rsid w:val="00DF1861"/>
    <w:rsid w:val="00DF2EA1"/>
    <w:rsid w:val="00DF3AF7"/>
    <w:rsid w:val="00E05E52"/>
    <w:rsid w:val="00E16297"/>
    <w:rsid w:val="00E16417"/>
    <w:rsid w:val="00E16D66"/>
    <w:rsid w:val="00E22C52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307AD"/>
    <w:rsid w:val="00F43F63"/>
    <w:rsid w:val="00F547ED"/>
    <w:rsid w:val="00F60B6A"/>
    <w:rsid w:val="00F7438D"/>
    <w:rsid w:val="00F75174"/>
    <w:rsid w:val="00F77261"/>
    <w:rsid w:val="00F80BB9"/>
    <w:rsid w:val="00F81E2F"/>
    <w:rsid w:val="00F847B7"/>
    <w:rsid w:val="00F9132F"/>
    <w:rsid w:val="00F927C8"/>
    <w:rsid w:val="00FA21AF"/>
    <w:rsid w:val="00FC7422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55DC8"/>
  <w15:chartTrackingRefBased/>
  <w15:docId w15:val="{B296568E-F437-4AB8-84AB-1411E3E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FootnoteText">
    <w:name w:val="footnote text"/>
    <w:basedOn w:val="Normal"/>
    <w:link w:val="FootnoteTextChar"/>
    <w:rsid w:val="00A8196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81962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F81E2F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54DCE39E804BA34763A47EC26EC2" ma:contentTypeVersion="15" ma:contentTypeDescription="Create a new document." ma:contentTypeScope="" ma:versionID="d5b0a3f0c39e43165828c10d0b143ed8">
  <xsd:schema xmlns:xsd="http://www.w3.org/2001/XMLSchema" xmlns:xs="http://www.w3.org/2001/XMLSchema" xmlns:p="http://schemas.microsoft.com/office/2006/metadata/properties" xmlns:ns2="8145d631-a2c7-4fd4-a15b-a28b6dae7e19" xmlns:ns3="ec0433c1-05cc-43a9-9722-d9dbf57df284" targetNamespace="http://schemas.microsoft.com/office/2006/metadata/properties" ma:root="true" ma:fieldsID="0560c45153ce3e7fb67f22d1013dd744" ns2:_="" ns3:_="">
    <xsd:import namespace="8145d631-a2c7-4fd4-a15b-a28b6dae7e19"/>
    <xsd:import namespace="ec0433c1-05cc-43a9-9722-d9dbf57df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d631-a2c7-4fd4-a15b-a28b6dae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33c1-05cc-43a9-9722-d9dbf57df28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61ec7-3194-4dca-8881-9c94644c1166}" ma:internalName="TaxCatchAll" ma:showField="CatchAllData" ma:web="ec0433c1-05cc-43a9-9722-d9dbf57d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33c1-05cc-43a9-9722-d9dbf57df284" xsi:nil="true"/>
    <lcf76f155ced4ddcb4097134ff3c332f xmlns="8145d631-a2c7-4fd4-a15b-a28b6dae7e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05489-68E4-41D3-A95C-9485C6209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5d631-a2c7-4fd4-a15b-a28b6dae7e19"/>
    <ds:schemaRef ds:uri="ec0433c1-05cc-43a9-9722-d9dbf57df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79CBA-0600-4B26-801E-EB04335A80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322BB4-635C-451F-9A89-4D2E7CE5FD5D}">
  <ds:schemaRefs>
    <ds:schemaRef ds:uri="http://schemas.microsoft.com/office/2006/metadata/properties"/>
    <ds:schemaRef ds:uri="http://schemas.microsoft.com/office/infopath/2007/PartnerControls"/>
    <ds:schemaRef ds:uri="ec0433c1-05cc-43a9-9722-d9dbf57df284"/>
    <ds:schemaRef ds:uri="8145d631-a2c7-4fd4-a15b-a28b6dae7e19"/>
  </ds:schemaRefs>
</ds:datastoreItem>
</file>

<file path=customXml/itemProps4.xml><?xml version="1.0" encoding="utf-8"?>
<ds:datastoreItem xmlns:ds="http://schemas.openxmlformats.org/officeDocument/2006/customXml" ds:itemID="{E48741A8-43BD-45EF-A006-7C7403B97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1763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Chloe S. Carnes</cp:lastModifiedBy>
  <cp:revision>2</cp:revision>
  <cp:lastPrinted>2024-04-05T13:38:00Z</cp:lastPrinted>
  <dcterms:created xsi:type="dcterms:W3CDTF">2025-09-15T14:54:00Z</dcterms:created>
  <dcterms:modified xsi:type="dcterms:W3CDTF">2025-09-15T14:54:00Z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d1d308ce94dee272a70c3a1985f17699e9d9e1df78e5ca28f2e2fd51232c7457</vt:lpwstr>
  </property>
  <property fmtid="{D5CDD505-2E9C-101B-9397-08002B2CF9AE}" pid="3" name="ContentTypeId">
    <vt:lpwstr>0x010100D44254DCE39E804BA34763A47EC26EC2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2025-08-15T13:31:09Z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cb5cbc5a-1a6b-4818-816d-b1639ac5de46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