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6AD4" w14:textId="77777777" w:rsidR="00B718F2" w:rsidRDefault="009B1310">
      <w:pPr>
        <w:tabs>
          <w:tab w:val="left" w:pos="3450"/>
        </w:tabs>
        <w:ind w:left="978"/>
        <w:rPr>
          <w:sz w:val="20"/>
        </w:rPr>
      </w:pPr>
      <w:r>
        <w:rPr>
          <w:noProof/>
          <w:sz w:val="20"/>
        </w:rPr>
        <w:drawing>
          <wp:inline distT="0" distB="0" distL="0" distR="0" wp14:anchorId="49E46D40" wp14:editId="49E46D41">
            <wp:extent cx="859355" cy="1152525"/>
            <wp:effectExtent l="0" t="0" r="0" b="0"/>
            <wp:docPr id="1" name="image1.jpeg" descr="City of Tyler logo_1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3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960ABC">
        <w:rPr>
          <w:position w:val="1"/>
          <w:sz w:val="20"/>
        </w:rPr>
      </w:r>
      <w:r w:rsidR="00960ABC">
        <w:rPr>
          <w:position w:val="1"/>
          <w:sz w:val="20"/>
        </w:rPr>
        <w:pict w14:anchorId="49E46D4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2050" type="#_x0000_t202" style="width:362.4pt;height:90.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9E46D78" w14:textId="77777777" w:rsidR="00B718F2" w:rsidRDefault="00B718F2">
                  <w:pPr>
                    <w:pStyle w:val="BodyText"/>
                    <w:spacing w:before="8"/>
                    <w:rPr>
                      <w:sz w:val="27"/>
                    </w:rPr>
                  </w:pPr>
                </w:p>
                <w:p w14:paraId="49E46D79" w14:textId="77777777" w:rsidR="00B718F2" w:rsidRDefault="009B1310">
                  <w:pPr>
                    <w:spacing w:before="1"/>
                    <w:ind w:left="710" w:right="711"/>
                    <w:jc w:val="center"/>
                    <w:rPr>
                      <w:b/>
                      <w:sz w:val="28"/>
                    </w:rPr>
                  </w:pPr>
                  <w:bookmarkStart w:id="0" w:name="NOTICE_TO_BIDDERS_AND/OR_PROPOSERS"/>
                  <w:bookmarkEnd w:id="0"/>
                  <w:r>
                    <w:rPr>
                      <w:b/>
                      <w:sz w:val="28"/>
                    </w:rPr>
                    <w:t>NOTICE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TO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BIDDERS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AND/OR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PROPOSERS</w:t>
                  </w:r>
                </w:p>
                <w:p w14:paraId="49E46D7A" w14:textId="77777777" w:rsidR="00B718F2" w:rsidRDefault="009B1310">
                  <w:pPr>
                    <w:spacing w:before="254"/>
                    <w:ind w:left="710" w:right="710"/>
                    <w:jc w:val="center"/>
                    <w:rPr>
                      <w:b/>
                    </w:rPr>
                  </w:pPr>
                  <w:r>
                    <w:rPr>
                      <w:b/>
                      <w:smallCaps/>
                    </w:rPr>
                    <w:t>Projects,</w:t>
                  </w:r>
                  <w:r>
                    <w:rPr>
                      <w:b/>
                      <w:smallCaps/>
                      <w:spacing w:val="-12"/>
                    </w:rPr>
                    <w:t xml:space="preserve"> </w:t>
                  </w:r>
                  <w:r>
                    <w:rPr>
                      <w:b/>
                      <w:smallCaps/>
                    </w:rPr>
                    <w:t>Services</w:t>
                  </w:r>
                  <w:r>
                    <w:rPr>
                      <w:b/>
                      <w:smallCaps/>
                      <w:spacing w:val="-6"/>
                    </w:rPr>
                    <w:t xml:space="preserve"> </w:t>
                  </w:r>
                  <w:r>
                    <w:rPr>
                      <w:b/>
                      <w:smallCaps/>
                    </w:rPr>
                    <w:t>&amp;</w:t>
                  </w:r>
                  <w:r>
                    <w:rPr>
                      <w:b/>
                      <w:smallCaps/>
                      <w:spacing w:val="-11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</w:rPr>
                    <w:t>Supplies</w:t>
                  </w:r>
                </w:p>
              </w:txbxContent>
            </v:textbox>
            <w10:anchorlock/>
          </v:shape>
        </w:pict>
      </w:r>
    </w:p>
    <w:p w14:paraId="49E46AD5" w14:textId="77777777" w:rsidR="00B718F2" w:rsidRDefault="00B718F2">
      <w:pPr>
        <w:pStyle w:val="BodyText"/>
        <w:rPr>
          <w:sz w:val="20"/>
        </w:rPr>
      </w:pPr>
    </w:p>
    <w:p w14:paraId="49E46AD6" w14:textId="77777777" w:rsidR="00B718F2" w:rsidRDefault="00B718F2">
      <w:pPr>
        <w:pStyle w:val="BodyText"/>
        <w:rPr>
          <w:sz w:val="20"/>
        </w:rPr>
      </w:pPr>
    </w:p>
    <w:p w14:paraId="49E46AD7" w14:textId="77777777" w:rsidR="00B718F2" w:rsidRDefault="00B718F2">
      <w:pPr>
        <w:pStyle w:val="BodyText"/>
        <w:spacing w:before="10"/>
        <w:rPr>
          <w:sz w:val="22"/>
        </w:rPr>
      </w:pPr>
    </w:p>
    <w:p w14:paraId="49E46AD8" w14:textId="279EC33D" w:rsidR="00B718F2" w:rsidRDefault="009B1310">
      <w:pPr>
        <w:ind w:left="772" w:right="754"/>
        <w:jc w:val="both"/>
        <w:rPr>
          <w:b/>
        </w:rPr>
      </w:pPr>
      <w:r>
        <w:rPr>
          <w:b/>
        </w:rPr>
        <w:t>The City of Tyler will accept bids and/or proposals for the following projects, services, and/or supplies in the</w:t>
      </w:r>
      <w:r>
        <w:rPr>
          <w:b/>
          <w:spacing w:val="-14"/>
        </w:rPr>
        <w:t xml:space="preserve"> </w:t>
      </w:r>
      <w:r>
        <w:rPr>
          <w:b/>
        </w:rPr>
        <w:t>Purchasing</w:t>
      </w:r>
      <w:r>
        <w:rPr>
          <w:b/>
          <w:spacing w:val="-14"/>
        </w:rPr>
        <w:t xml:space="preserve"> </w:t>
      </w:r>
      <w:r>
        <w:rPr>
          <w:b/>
        </w:rPr>
        <w:t>Office,</w:t>
      </w:r>
      <w:r>
        <w:rPr>
          <w:b/>
          <w:spacing w:val="-14"/>
        </w:rPr>
        <w:t xml:space="preserve"> </w:t>
      </w:r>
      <w:r>
        <w:rPr>
          <w:b/>
        </w:rPr>
        <w:t>304</w:t>
      </w:r>
      <w:r>
        <w:rPr>
          <w:b/>
          <w:spacing w:val="-13"/>
        </w:rPr>
        <w:t xml:space="preserve"> </w:t>
      </w:r>
      <w:r>
        <w:rPr>
          <w:b/>
        </w:rPr>
        <w:t>North</w:t>
      </w:r>
      <w:r>
        <w:rPr>
          <w:b/>
          <w:spacing w:val="-14"/>
        </w:rPr>
        <w:t xml:space="preserve"> </w:t>
      </w:r>
      <w:r>
        <w:rPr>
          <w:b/>
        </w:rPr>
        <w:t>Border,</w:t>
      </w:r>
      <w:r>
        <w:rPr>
          <w:b/>
          <w:spacing w:val="-14"/>
        </w:rPr>
        <w:t xml:space="preserve"> </w:t>
      </w:r>
      <w:r>
        <w:rPr>
          <w:b/>
        </w:rPr>
        <w:t>Tyler,</w:t>
      </w:r>
      <w:r>
        <w:rPr>
          <w:b/>
          <w:spacing w:val="-14"/>
        </w:rPr>
        <w:t xml:space="preserve"> </w:t>
      </w:r>
      <w:r>
        <w:rPr>
          <w:b/>
        </w:rPr>
        <w:t>Texas</w:t>
      </w:r>
      <w:r>
        <w:rPr>
          <w:b/>
          <w:spacing w:val="-13"/>
        </w:rPr>
        <w:t xml:space="preserve"> </w:t>
      </w:r>
      <w:r>
        <w:rPr>
          <w:b/>
        </w:rPr>
        <w:t>75702,</w:t>
      </w:r>
      <w:r>
        <w:rPr>
          <w:b/>
          <w:spacing w:val="-14"/>
        </w:rPr>
        <w:t xml:space="preserve"> </w:t>
      </w:r>
      <w:r>
        <w:rPr>
          <w:b/>
        </w:rPr>
        <w:t>ATTN: Sherry</w:t>
      </w:r>
      <w:r>
        <w:rPr>
          <w:b/>
          <w:spacing w:val="-14"/>
        </w:rPr>
        <w:t xml:space="preserve"> </w:t>
      </w:r>
      <w:r>
        <w:rPr>
          <w:b/>
        </w:rPr>
        <w:t>Pettit</w:t>
      </w:r>
      <w:r>
        <w:rPr>
          <w:b/>
          <w:spacing w:val="-14"/>
        </w:rPr>
        <w:t xml:space="preserve"> </w:t>
      </w:r>
      <w:r>
        <w:rPr>
          <w:b/>
        </w:rPr>
        <w:t>until</w:t>
      </w:r>
      <w:r>
        <w:rPr>
          <w:b/>
          <w:spacing w:val="-13"/>
        </w:rPr>
        <w:t xml:space="preserve"> </w:t>
      </w:r>
      <w:r w:rsidRPr="00927873">
        <w:rPr>
          <w:b/>
        </w:rPr>
        <w:t>2:00</w:t>
      </w:r>
      <w:r w:rsidRPr="00927873">
        <w:rPr>
          <w:b/>
          <w:spacing w:val="-14"/>
        </w:rPr>
        <w:t xml:space="preserve"> </w:t>
      </w:r>
      <w:r w:rsidRPr="00927873">
        <w:rPr>
          <w:b/>
        </w:rPr>
        <w:t>p.m.</w:t>
      </w:r>
      <w:r w:rsidRPr="00927873">
        <w:rPr>
          <w:b/>
          <w:spacing w:val="-14"/>
        </w:rPr>
        <w:t xml:space="preserve"> </w:t>
      </w:r>
      <w:r w:rsidRPr="00927873">
        <w:rPr>
          <w:b/>
        </w:rPr>
        <w:t>on</w:t>
      </w:r>
      <w:r w:rsidRPr="00927873">
        <w:rPr>
          <w:b/>
          <w:spacing w:val="-14"/>
        </w:rPr>
        <w:t xml:space="preserve"> </w:t>
      </w:r>
      <w:r w:rsidRPr="00927873">
        <w:rPr>
          <w:b/>
          <w:u w:val="single"/>
        </w:rPr>
        <w:t>March</w:t>
      </w:r>
      <w:r w:rsidRPr="00927873">
        <w:rPr>
          <w:b/>
        </w:rPr>
        <w:t xml:space="preserve"> </w:t>
      </w:r>
      <w:r w:rsidR="00FD68FB" w:rsidRPr="00927873">
        <w:rPr>
          <w:b/>
          <w:u w:val="single"/>
        </w:rPr>
        <w:t>12</w:t>
      </w:r>
      <w:r w:rsidRPr="00927873">
        <w:rPr>
          <w:b/>
          <w:u w:val="single"/>
        </w:rPr>
        <w:t xml:space="preserve">, </w:t>
      </w:r>
      <w:r w:rsidR="00FD68FB" w:rsidRPr="00927873">
        <w:rPr>
          <w:b/>
          <w:u w:val="single"/>
        </w:rPr>
        <w:t>2024</w:t>
      </w:r>
      <w:r w:rsidRPr="00927873"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items</w:t>
      </w:r>
      <w:r>
        <w:rPr>
          <w:b/>
          <w:spacing w:val="-1"/>
        </w:rPr>
        <w:t xml:space="preserve"> </w:t>
      </w:r>
      <w:r>
        <w:rPr>
          <w:b/>
        </w:rPr>
        <w:t>shown below,</w:t>
      </w:r>
      <w:r>
        <w:rPr>
          <w:b/>
          <w:spacing w:val="-1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which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rPr>
          <w:b/>
        </w:rPr>
        <w:t>they</w:t>
      </w:r>
      <w:r>
        <w:rPr>
          <w:b/>
          <w:spacing w:val="-1"/>
        </w:rPr>
        <w:t xml:space="preserve"> </w:t>
      </w:r>
      <w:r>
        <w:rPr>
          <w:b/>
        </w:rPr>
        <w:t>will be</w:t>
      </w:r>
      <w:r>
        <w:rPr>
          <w:b/>
          <w:spacing w:val="-1"/>
        </w:rPr>
        <w:t xml:space="preserve"> </w:t>
      </w:r>
      <w:r>
        <w:rPr>
          <w:b/>
        </w:rPr>
        <w:t>publicly</w:t>
      </w:r>
      <w:r>
        <w:rPr>
          <w:b/>
          <w:spacing w:val="-1"/>
        </w:rPr>
        <w:t xml:space="preserve"> </w:t>
      </w:r>
      <w:r>
        <w:rPr>
          <w:b/>
        </w:rPr>
        <w:t>opened. All interested</w:t>
      </w:r>
      <w:r>
        <w:rPr>
          <w:b/>
          <w:spacing w:val="-2"/>
        </w:rPr>
        <w:t xml:space="preserve"> </w:t>
      </w:r>
      <w:r>
        <w:rPr>
          <w:b/>
        </w:rPr>
        <w:t>persons</w:t>
      </w:r>
      <w:r>
        <w:rPr>
          <w:b/>
          <w:spacing w:val="-3"/>
        </w:rPr>
        <w:t xml:space="preserve"> </w:t>
      </w:r>
      <w:r>
        <w:rPr>
          <w:b/>
        </w:rPr>
        <w:t xml:space="preserve">may </w:t>
      </w:r>
      <w:r>
        <w:rPr>
          <w:b/>
          <w:spacing w:val="-2"/>
        </w:rPr>
        <w:t>attend.</w:t>
      </w:r>
    </w:p>
    <w:p w14:paraId="49E46AD9" w14:textId="77777777" w:rsidR="00B718F2" w:rsidRDefault="00B718F2">
      <w:pPr>
        <w:pStyle w:val="BodyText"/>
        <w:rPr>
          <w:b/>
          <w:sz w:val="22"/>
        </w:rPr>
      </w:pPr>
    </w:p>
    <w:p w14:paraId="49E46ADA" w14:textId="50C51DCF" w:rsidR="00B718F2" w:rsidRDefault="009B1310">
      <w:pPr>
        <w:ind w:left="772"/>
        <w:jc w:val="both"/>
        <w:rPr>
          <w:b/>
        </w:rPr>
      </w:pPr>
      <w:r>
        <w:rPr>
          <w:b/>
          <w:u w:val="single"/>
        </w:rPr>
        <w:t>Bid/Proposal</w:t>
      </w:r>
      <w:r>
        <w:rPr>
          <w:b/>
          <w:spacing w:val="49"/>
        </w:rPr>
        <w:t xml:space="preserve">  </w:t>
      </w:r>
      <w:r w:rsidRPr="00927873">
        <w:rPr>
          <w:b/>
        </w:rPr>
        <w:t>No.</w:t>
      </w:r>
      <w:r w:rsidRPr="00927873">
        <w:rPr>
          <w:b/>
          <w:spacing w:val="-2"/>
        </w:rPr>
        <w:t xml:space="preserve"> </w:t>
      </w:r>
      <w:r w:rsidR="00232D60" w:rsidRPr="00927873">
        <w:rPr>
          <w:b/>
        </w:rPr>
        <w:t>24</w:t>
      </w:r>
      <w:r w:rsidRPr="00927873">
        <w:rPr>
          <w:b/>
        </w:rPr>
        <w:t>-011</w:t>
      </w:r>
    </w:p>
    <w:p w14:paraId="49E46ADB" w14:textId="77777777" w:rsidR="00B718F2" w:rsidRDefault="00B718F2">
      <w:pPr>
        <w:pStyle w:val="BodyText"/>
        <w:spacing w:before="10"/>
        <w:rPr>
          <w:b/>
          <w:sz w:val="13"/>
        </w:rPr>
      </w:pPr>
    </w:p>
    <w:p w14:paraId="49E46ADC" w14:textId="77777777" w:rsidR="00B718F2" w:rsidRDefault="009B1310">
      <w:pPr>
        <w:spacing w:before="91"/>
        <w:ind w:left="772" w:right="827"/>
        <w:jc w:val="both"/>
        <w:rPr>
          <w:b/>
        </w:rPr>
      </w:pPr>
      <w:r>
        <w:rPr>
          <w:b/>
        </w:rPr>
        <w:t>Furnish</w:t>
      </w:r>
      <w:r>
        <w:rPr>
          <w:b/>
          <w:spacing w:val="-13"/>
        </w:rPr>
        <w:t xml:space="preserve"> </w:t>
      </w:r>
      <w:r>
        <w:rPr>
          <w:b/>
        </w:rPr>
        <w:t>All</w:t>
      </w:r>
      <w:r>
        <w:rPr>
          <w:b/>
          <w:spacing w:val="-11"/>
        </w:rPr>
        <w:t xml:space="preserve"> </w:t>
      </w:r>
      <w:r>
        <w:rPr>
          <w:b/>
        </w:rPr>
        <w:t>Necessary</w:t>
      </w:r>
      <w:r>
        <w:rPr>
          <w:b/>
          <w:spacing w:val="-14"/>
        </w:rPr>
        <w:t xml:space="preserve"> </w:t>
      </w:r>
      <w:r>
        <w:rPr>
          <w:b/>
        </w:rPr>
        <w:t>Materials,</w:t>
      </w:r>
      <w:r>
        <w:rPr>
          <w:b/>
          <w:spacing w:val="-12"/>
        </w:rPr>
        <w:t xml:space="preserve"> </w:t>
      </w:r>
      <w:r>
        <w:rPr>
          <w:b/>
        </w:rPr>
        <w:t>Equipment,</w:t>
      </w:r>
      <w:r>
        <w:rPr>
          <w:b/>
          <w:spacing w:val="-12"/>
        </w:rPr>
        <w:t xml:space="preserve"> </w:t>
      </w:r>
      <w:r>
        <w:rPr>
          <w:b/>
        </w:rPr>
        <w:t>Superintendence,</w:t>
      </w:r>
      <w:r>
        <w:rPr>
          <w:b/>
          <w:spacing w:val="-14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</w:rPr>
        <w:t>Labor</w:t>
      </w:r>
      <w:r>
        <w:rPr>
          <w:b/>
          <w:spacing w:val="-14"/>
        </w:rPr>
        <w:t xml:space="preserve"> </w:t>
      </w:r>
      <w:r>
        <w:rPr>
          <w:b/>
        </w:rPr>
        <w:t>for</w:t>
      </w:r>
      <w:r>
        <w:rPr>
          <w:b/>
          <w:spacing w:val="-14"/>
        </w:rPr>
        <w:t xml:space="preserve"> </w:t>
      </w:r>
      <w:r>
        <w:rPr>
          <w:b/>
        </w:rPr>
        <w:t>Annual</w:t>
      </w:r>
      <w:r>
        <w:rPr>
          <w:b/>
          <w:spacing w:val="-13"/>
        </w:rPr>
        <w:t xml:space="preserve"> </w:t>
      </w:r>
      <w:r>
        <w:rPr>
          <w:b/>
        </w:rPr>
        <w:t>Price</w:t>
      </w:r>
      <w:r>
        <w:rPr>
          <w:b/>
          <w:spacing w:val="-11"/>
        </w:rPr>
        <w:t xml:space="preserve"> </w:t>
      </w:r>
      <w:r>
        <w:rPr>
          <w:b/>
        </w:rPr>
        <w:t>Agreement</w:t>
      </w:r>
      <w:r>
        <w:rPr>
          <w:b/>
          <w:spacing w:val="-13"/>
        </w:rPr>
        <w:t xml:space="preserve"> </w:t>
      </w:r>
      <w:r>
        <w:rPr>
          <w:b/>
        </w:rPr>
        <w:t>for Mowing @ Various Sites for the Parks Department.</w:t>
      </w:r>
    </w:p>
    <w:p w14:paraId="49E46AE0" w14:textId="7E4EF1B2" w:rsidR="00B718F2" w:rsidRDefault="009B1310" w:rsidP="00137B73">
      <w:pPr>
        <w:spacing w:before="186"/>
        <w:ind w:left="720" w:right="826"/>
        <w:jc w:val="both"/>
        <w:rPr>
          <w:b/>
        </w:rPr>
      </w:pPr>
      <w:r>
        <w:rPr>
          <w:b/>
        </w:rPr>
        <w:t xml:space="preserve">Plans, specifications and/or proposal forms must be obtained from the </w:t>
      </w:r>
      <w:r>
        <w:rPr>
          <w:b/>
          <w:u w:val="single"/>
        </w:rPr>
        <w:t>Tyler Parks and Recreation</w:t>
      </w:r>
      <w:r>
        <w:rPr>
          <w:b/>
        </w:rPr>
        <w:t xml:space="preserve"> </w:t>
      </w:r>
      <w:r>
        <w:rPr>
          <w:b/>
          <w:u w:val="single"/>
        </w:rPr>
        <w:t>Department</w:t>
      </w:r>
      <w:r w:rsidRPr="00927873">
        <w:rPr>
          <w:b/>
          <w:u w:val="single"/>
        </w:rPr>
        <w:t xml:space="preserve">, </w:t>
      </w:r>
      <w:r w:rsidR="00232D60" w:rsidRPr="00927873">
        <w:rPr>
          <w:b/>
          <w:u w:val="single"/>
        </w:rPr>
        <w:t>1718</w:t>
      </w:r>
      <w:r w:rsidR="00C34954" w:rsidRPr="00927873">
        <w:rPr>
          <w:b/>
          <w:u w:val="single"/>
        </w:rPr>
        <w:t xml:space="preserve"> West Houston Street</w:t>
      </w:r>
      <w:r w:rsidRPr="00927873">
        <w:rPr>
          <w:b/>
          <w:u w:val="single"/>
        </w:rPr>
        <w:t>,</w:t>
      </w:r>
      <w:r>
        <w:rPr>
          <w:b/>
          <w:u w:val="single"/>
        </w:rPr>
        <w:t xml:space="preserve"> Tyler, Texas 75702</w:t>
      </w:r>
      <w:r>
        <w:rPr>
          <w:b/>
        </w:rPr>
        <w:t xml:space="preserve"> during regular business hours Monday through Friday, 8:00 a.m. until </w:t>
      </w:r>
      <w:r w:rsidR="00C40908">
        <w:rPr>
          <w:b/>
        </w:rPr>
        <w:t>4</w:t>
      </w:r>
      <w:r>
        <w:rPr>
          <w:b/>
        </w:rPr>
        <w:t>:</w:t>
      </w:r>
      <w:r w:rsidR="00C40908">
        <w:rPr>
          <w:b/>
        </w:rPr>
        <w:t>30</w:t>
      </w:r>
      <w:r>
        <w:rPr>
          <w:b/>
        </w:rPr>
        <w:t xml:space="preserve"> p.m. Telephone No. </w:t>
      </w:r>
      <w:r>
        <w:rPr>
          <w:b/>
          <w:u w:val="single"/>
        </w:rPr>
        <w:t>(903) 531-1370</w:t>
      </w:r>
      <w:r>
        <w:rPr>
          <w:b/>
        </w:rPr>
        <w:t>. The City reserves the right to accept, reject, cancel or modify any bid or proposal, waive all formalities, and to award the bid most advantageous to the City.</w:t>
      </w:r>
    </w:p>
    <w:p w14:paraId="68C732D4" w14:textId="2D384107" w:rsidR="00046BCF" w:rsidRDefault="00046BCF" w:rsidP="00046BCF">
      <w:pPr>
        <w:spacing w:before="186"/>
        <w:ind w:left="772" w:right="826"/>
        <w:jc w:val="both"/>
        <w:rPr>
          <w:b/>
        </w:rPr>
      </w:pPr>
      <w:r>
        <w:rPr>
          <w:b/>
        </w:rPr>
        <w:t>Also, a pre-bid conference for Bid No.</w:t>
      </w:r>
      <w:r>
        <w:rPr>
          <w:b/>
        </w:rPr>
        <w:t xml:space="preserve"> 24-011, </w:t>
      </w:r>
      <w:r>
        <w:rPr>
          <w:b/>
        </w:rPr>
        <w:t xml:space="preserve">will be held </w:t>
      </w:r>
      <w:r w:rsidR="00137B73">
        <w:rPr>
          <w:b/>
        </w:rPr>
        <w:t>Thursday</w:t>
      </w:r>
      <w:r>
        <w:rPr>
          <w:b/>
        </w:rPr>
        <w:t xml:space="preserve">, March </w:t>
      </w:r>
      <w:r w:rsidR="00137B73">
        <w:rPr>
          <w:b/>
        </w:rPr>
        <w:t>7</w:t>
      </w:r>
      <w:r>
        <w:rPr>
          <w:b/>
        </w:rPr>
        <w:t xml:space="preserve">, 2024, </w:t>
      </w:r>
      <w:r>
        <w:rPr>
          <w:b/>
        </w:rPr>
        <w:t xml:space="preserve">at </w:t>
      </w:r>
      <w:r w:rsidR="00137B73">
        <w:rPr>
          <w:b/>
        </w:rPr>
        <w:t>1:00 p</w:t>
      </w:r>
      <w:r>
        <w:rPr>
          <w:b/>
        </w:rPr>
        <w:t>.m. in the</w:t>
      </w:r>
      <w:r>
        <w:rPr>
          <w:b/>
        </w:rPr>
        <w:t xml:space="preserve"> </w:t>
      </w:r>
      <w:r w:rsidR="00137B73">
        <w:rPr>
          <w:b/>
        </w:rPr>
        <w:t xml:space="preserve">Rose Room at Tyler Rose Garden Center </w:t>
      </w:r>
      <w:r>
        <w:rPr>
          <w:b/>
        </w:rPr>
        <w:t xml:space="preserve">located @ </w:t>
      </w:r>
      <w:r w:rsidR="00137B73">
        <w:rPr>
          <w:b/>
        </w:rPr>
        <w:t>420 Rose Park Drive, Tyler, Texas 75702.</w:t>
      </w:r>
    </w:p>
    <w:p w14:paraId="3CF5D9F0" w14:textId="77777777" w:rsidR="00046BCF" w:rsidRDefault="00046BCF" w:rsidP="00046BCF">
      <w:pPr>
        <w:ind w:left="4320" w:firstLine="720"/>
        <w:jc w:val="both"/>
      </w:pPr>
      <w:r>
        <w:tab/>
      </w:r>
    </w:p>
    <w:p w14:paraId="49E46AE2" w14:textId="77777777" w:rsidR="00B718F2" w:rsidRDefault="009B1310">
      <w:pPr>
        <w:ind w:left="772" w:right="827"/>
        <w:jc w:val="both"/>
        <w:rPr>
          <w:b/>
        </w:rPr>
      </w:pPr>
      <w:r>
        <w:rPr>
          <w:b/>
        </w:rPr>
        <w:t>In accordance with House Bill 1295, for certain contracts entered into on or after January 1, 2016, the successful</w:t>
      </w:r>
      <w:r>
        <w:rPr>
          <w:b/>
          <w:spacing w:val="-6"/>
        </w:rPr>
        <w:t xml:space="preserve"> </w:t>
      </w:r>
      <w:r>
        <w:rPr>
          <w:b/>
        </w:rPr>
        <w:t>bidder</w:t>
      </w:r>
      <w:r>
        <w:rPr>
          <w:b/>
          <w:spacing w:val="-9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submit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  <w:i/>
        </w:rPr>
        <w:t>Certificate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Interested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Parties</w:t>
      </w:r>
      <w:r>
        <w:rPr>
          <w:b/>
          <w:i/>
          <w:spacing w:val="-9"/>
        </w:rPr>
        <w:t xml:space="preserve"> </w:t>
      </w:r>
      <w:r>
        <w:rPr>
          <w:b/>
        </w:rPr>
        <w:t>(Form</w:t>
      </w:r>
      <w:r>
        <w:rPr>
          <w:b/>
          <w:spacing w:val="-6"/>
        </w:rPr>
        <w:t xml:space="preserve"> </w:t>
      </w:r>
      <w:r>
        <w:rPr>
          <w:b/>
        </w:rPr>
        <w:t>1295)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time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signed</w:t>
      </w:r>
      <w:r>
        <w:rPr>
          <w:b/>
          <w:spacing w:val="-10"/>
        </w:rPr>
        <w:t xml:space="preserve"> </w:t>
      </w:r>
      <w:r>
        <w:rPr>
          <w:b/>
        </w:rPr>
        <w:t>contract is</w:t>
      </w:r>
      <w:r>
        <w:rPr>
          <w:b/>
          <w:spacing w:val="-11"/>
        </w:rPr>
        <w:t xml:space="preserve"> </w:t>
      </w:r>
      <w:r>
        <w:rPr>
          <w:b/>
        </w:rPr>
        <w:t>submitted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CITY.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law</w:t>
      </w:r>
      <w:r>
        <w:rPr>
          <w:b/>
          <w:spacing w:val="-10"/>
        </w:rPr>
        <w:t xml:space="preserve"> </w:t>
      </w:r>
      <w:r>
        <w:rPr>
          <w:b/>
        </w:rPr>
        <w:t>applies</w:t>
      </w:r>
      <w:r>
        <w:rPr>
          <w:b/>
          <w:spacing w:val="-11"/>
        </w:rPr>
        <w:t xml:space="preserve"> </w:t>
      </w:r>
      <w:r>
        <w:rPr>
          <w:b/>
        </w:rPr>
        <w:t>(with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few</w:t>
      </w:r>
      <w:r>
        <w:rPr>
          <w:b/>
          <w:spacing w:val="-10"/>
        </w:rPr>
        <w:t xml:space="preserve"> </w:t>
      </w:r>
      <w:r>
        <w:rPr>
          <w:b/>
        </w:rPr>
        <w:t>exceptions)</w:t>
      </w:r>
      <w:r>
        <w:rPr>
          <w:b/>
          <w:spacing w:val="-10"/>
        </w:rPr>
        <w:t xml:space="preserve"> </w:t>
      </w:r>
      <w:r>
        <w:rPr>
          <w:b/>
        </w:rPr>
        <w:t>only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City</w:t>
      </w:r>
      <w:r>
        <w:rPr>
          <w:b/>
          <w:spacing w:val="-10"/>
        </w:rPr>
        <w:t xml:space="preserve"> </w:t>
      </w:r>
      <w:r>
        <w:rPr>
          <w:b/>
        </w:rPr>
        <w:t>contract</w:t>
      </w:r>
      <w:r>
        <w:rPr>
          <w:b/>
          <w:spacing w:val="-10"/>
        </w:rPr>
        <w:t xml:space="preserve"> </w:t>
      </w:r>
      <w:r>
        <w:rPr>
          <w:b/>
        </w:rPr>
        <w:t>between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business entity and a governmental entity or state agency that either (1) requires an action or vote by the City Council before the contract may be signed or (2) has a value of at least $1 million.</w:t>
      </w:r>
    </w:p>
    <w:p w14:paraId="49E46AE3" w14:textId="77777777" w:rsidR="00B718F2" w:rsidRDefault="00B718F2">
      <w:pPr>
        <w:pStyle w:val="BodyText"/>
        <w:rPr>
          <w:b/>
        </w:rPr>
      </w:pPr>
    </w:p>
    <w:p w14:paraId="49E46AE4" w14:textId="77777777" w:rsidR="00B718F2" w:rsidRDefault="00B718F2">
      <w:pPr>
        <w:pStyle w:val="BodyText"/>
        <w:spacing w:before="1"/>
        <w:rPr>
          <w:b/>
          <w:sz w:val="22"/>
        </w:rPr>
      </w:pPr>
    </w:p>
    <w:p w14:paraId="49E46AE5" w14:textId="77777777" w:rsidR="00B718F2" w:rsidRDefault="009B1310">
      <w:pPr>
        <w:spacing w:line="252" w:lineRule="exact"/>
        <w:ind w:left="772"/>
        <w:rPr>
          <w:b/>
        </w:rPr>
      </w:pPr>
      <w:r>
        <w:rPr>
          <w:b/>
        </w:rPr>
        <w:t>Tyler</w:t>
      </w:r>
      <w:r>
        <w:rPr>
          <w:b/>
          <w:spacing w:val="-4"/>
        </w:rPr>
        <w:t xml:space="preserve"> </w:t>
      </w:r>
      <w:r>
        <w:rPr>
          <w:b/>
        </w:rPr>
        <w:t>Morning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Telegraph</w:t>
      </w:r>
    </w:p>
    <w:p w14:paraId="49E46AE6" w14:textId="661F6EAE" w:rsidR="00B718F2" w:rsidRDefault="009B1310">
      <w:pPr>
        <w:spacing w:line="252" w:lineRule="exact"/>
        <w:ind w:left="772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4"/>
        </w:rPr>
        <w:t xml:space="preserve"> </w:t>
      </w:r>
      <w:r>
        <w:rPr>
          <w:b/>
        </w:rPr>
        <w:t>Publication:</w:t>
      </w:r>
      <w:r>
        <w:rPr>
          <w:b/>
          <w:spacing w:val="50"/>
        </w:rPr>
        <w:t xml:space="preserve"> </w:t>
      </w:r>
      <w:r w:rsidR="00912D32" w:rsidRPr="00927873">
        <w:rPr>
          <w:b/>
        </w:rPr>
        <w:t>February</w:t>
      </w:r>
      <w:r w:rsidR="00B63445" w:rsidRPr="00927873">
        <w:rPr>
          <w:b/>
        </w:rPr>
        <w:t xml:space="preserve"> 28, 2024</w:t>
      </w:r>
    </w:p>
    <w:p w14:paraId="49E46AE7" w14:textId="7EC1511A" w:rsidR="00B718F2" w:rsidRDefault="009B1310">
      <w:pPr>
        <w:spacing w:before="2"/>
        <w:ind w:left="772"/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  <w:spacing w:val="-5"/>
        </w:rPr>
        <w:t xml:space="preserve"> </w:t>
      </w:r>
      <w:r>
        <w:rPr>
          <w:b/>
        </w:rPr>
        <w:t>Publication:</w:t>
      </w:r>
      <w:r>
        <w:rPr>
          <w:b/>
          <w:spacing w:val="49"/>
        </w:rPr>
        <w:t xml:space="preserve"> </w:t>
      </w:r>
      <w:r>
        <w:rPr>
          <w:b/>
        </w:rPr>
        <w:t>March</w:t>
      </w:r>
      <w:r>
        <w:rPr>
          <w:b/>
          <w:spacing w:val="-5"/>
        </w:rPr>
        <w:t xml:space="preserve"> </w:t>
      </w:r>
      <w:r w:rsidR="00B63445">
        <w:rPr>
          <w:b/>
        </w:rPr>
        <w:t>6</w:t>
      </w:r>
      <w:r>
        <w:rPr>
          <w:b/>
        </w:rPr>
        <w:t>,</w:t>
      </w:r>
      <w:r>
        <w:rPr>
          <w:b/>
          <w:spacing w:val="-4"/>
        </w:rPr>
        <w:t xml:space="preserve"> 20</w:t>
      </w:r>
      <w:r w:rsidR="00B63445">
        <w:rPr>
          <w:b/>
          <w:spacing w:val="-4"/>
        </w:rPr>
        <w:t>24</w:t>
      </w:r>
    </w:p>
    <w:p w14:paraId="49E46AE8" w14:textId="77777777" w:rsidR="00B718F2" w:rsidRDefault="00B718F2">
      <w:pPr>
        <w:pStyle w:val="BodyText"/>
        <w:spacing w:before="9"/>
        <w:rPr>
          <w:b/>
          <w:sz w:val="21"/>
        </w:rPr>
      </w:pPr>
    </w:p>
    <w:p w14:paraId="75E36549" w14:textId="77777777" w:rsidR="00960ABC" w:rsidRDefault="009B1310" w:rsidP="00C40908">
      <w:pPr>
        <w:ind w:left="6531" w:right="2834" w:hanging="3"/>
        <w:rPr>
          <w:b/>
        </w:rPr>
      </w:pPr>
      <w:r>
        <w:rPr>
          <w:b/>
        </w:rPr>
        <w:t>City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Tyler,</w:t>
      </w:r>
      <w:r>
        <w:rPr>
          <w:b/>
          <w:spacing w:val="-13"/>
        </w:rPr>
        <w:t xml:space="preserve"> </w:t>
      </w:r>
      <w:r>
        <w:rPr>
          <w:b/>
        </w:rPr>
        <w:t>Texas Edward Broussard</w:t>
      </w:r>
    </w:p>
    <w:p w14:paraId="2FB1A5D8" w14:textId="77777777" w:rsidR="00960ABC" w:rsidRDefault="00960ABC" w:rsidP="00960ABC">
      <w:pPr>
        <w:ind w:left="6531" w:right="2834" w:hanging="3"/>
        <w:rPr>
          <w:b/>
        </w:rPr>
      </w:pPr>
      <w:r>
        <w:rPr>
          <w:b/>
        </w:rPr>
        <w:t>City Manager</w:t>
      </w:r>
    </w:p>
    <w:p w14:paraId="49E46D3F" w14:textId="05A71528" w:rsidR="00B718F2" w:rsidRDefault="009B1310" w:rsidP="00C40908">
      <w:pPr>
        <w:ind w:left="6531" w:right="2834" w:hanging="3"/>
      </w:pPr>
      <w:r>
        <w:rPr>
          <w:b/>
        </w:rPr>
        <w:t xml:space="preserve"> </w:t>
      </w:r>
    </w:p>
    <w:sectPr w:rsidR="00B718F2" w:rsidSect="00C40908">
      <w:footerReference w:type="default" r:id="rId9"/>
      <w:type w:val="continuous"/>
      <w:pgSz w:w="12240" w:h="15840"/>
      <w:pgMar w:top="720" w:right="3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0616" w14:textId="77777777" w:rsidR="0061442B" w:rsidRDefault="0061442B">
      <w:r>
        <w:separator/>
      </w:r>
    </w:p>
  </w:endnote>
  <w:endnote w:type="continuationSeparator" w:id="0">
    <w:p w14:paraId="272533C6" w14:textId="77777777" w:rsidR="0061442B" w:rsidRDefault="0061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6D70" w14:textId="77777777" w:rsidR="00B718F2" w:rsidRDefault="00B718F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1AE2" w14:textId="77777777" w:rsidR="0061442B" w:rsidRDefault="0061442B">
      <w:r>
        <w:separator/>
      </w:r>
    </w:p>
  </w:footnote>
  <w:footnote w:type="continuationSeparator" w:id="0">
    <w:p w14:paraId="7A82E0BF" w14:textId="77777777" w:rsidR="0061442B" w:rsidRDefault="00614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B2343"/>
    <w:multiLevelType w:val="hybridMultilevel"/>
    <w:tmpl w:val="E196ED0C"/>
    <w:lvl w:ilvl="0" w:tplc="A17ECB5E">
      <w:start w:val="1"/>
      <w:numFmt w:val="decimal"/>
      <w:lvlText w:val="%1."/>
      <w:lvlJc w:val="left"/>
      <w:pPr>
        <w:ind w:left="14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8E5442">
      <w:numFmt w:val="bullet"/>
      <w:lvlText w:val="•"/>
      <w:lvlJc w:val="left"/>
      <w:pPr>
        <w:ind w:left="2432" w:hanging="720"/>
      </w:pPr>
      <w:rPr>
        <w:rFonts w:hint="default"/>
        <w:lang w:val="en-US" w:eastAsia="en-US" w:bidi="ar-SA"/>
      </w:rPr>
    </w:lvl>
    <w:lvl w:ilvl="2" w:tplc="E968D5E8">
      <w:numFmt w:val="bullet"/>
      <w:lvlText w:val="•"/>
      <w:lvlJc w:val="left"/>
      <w:pPr>
        <w:ind w:left="3444" w:hanging="720"/>
      </w:pPr>
      <w:rPr>
        <w:rFonts w:hint="default"/>
        <w:lang w:val="en-US" w:eastAsia="en-US" w:bidi="ar-SA"/>
      </w:rPr>
    </w:lvl>
    <w:lvl w:ilvl="3" w:tplc="DB5E45C6">
      <w:numFmt w:val="bullet"/>
      <w:lvlText w:val="•"/>
      <w:lvlJc w:val="left"/>
      <w:pPr>
        <w:ind w:left="4456" w:hanging="720"/>
      </w:pPr>
      <w:rPr>
        <w:rFonts w:hint="default"/>
        <w:lang w:val="en-US" w:eastAsia="en-US" w:bidi="ar-SA"/>
      </w:rPr>
    </w:lvl>
    <w:lvl w:ilvl="4" w:tplc="3CCCBB26">
      <w:numFmt w:val="bullet"/>
      <w:lvlText w:val="•"/>
      <w:lvlJc w:val="left"/>
      <w:pPr>
        <w:ind w:left="5468" w:hanging="720"/>
      </w:pPr>
      <w:rPr>
        <w:rFonts w:hint="default"/>
        <w:lang w:val="en-US" w:eastAsia="en-US" w:bidi="ar-SA"/>
      </w:rPr>
    </w:lvl>
    <w:lvl w:ilvl="5" w:tplc="1B1E9E4A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6" w:tplc="07DCC104">
      <w:numFmt w:val="bullet"/>
      <w:lvlText w:val="•"/>
      <w:lvlJc w:val="left"/>
      <w:pPr>
        <w:ind w:left="7492" w:hanging="720"/>
      </w:pPr>
      <w:rPr>
        <w:rFonts w:hint="default"/>
        <w:lang w:val="en-US" w:eastAsia="en-US" w:bidi="ar-SA"/>
      </w:rPr>
    </w:lvl>
    <w:lvl w:ilvl="7" w:tplc="707E1A78">
      <w:numFmt w:val="bullet"/>
      <w:lvlText w:val="•"/>
      <w:lvlJc w:val="left"/>
      <w:pPr>
        <w:ind w:left="8504" w:hanging="720"/>
      </w:pPr>
      <w:rPr>
        <w:rFonts w:hint="default"/>
        <w:lang w:val="en-US" w:eastAsia="en-US" w:bidi="ar-SA"/>
      </w:rPr>
    </w:lvl>
    <w:lvl w:ilvl="8" w:tplc="C2108F4A">
      <w:numFmt w:val="bullet"/>
      <w:lvlText w:val="•"/>
      <w:lvlJc w:val="left"/>
      <w:pPr>
        <w:ind w:left="951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0D05339"/>
    <w:multiLevelType w:val="hybridMultilevel"/>
    <w:tmpl w:val="05F87CA2"/>
    <w:lvl w:ilvl="0" w:tplc="EAAC47C2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EA564E">
      <w:start w:val="1"/>
      <w:numFmt w:val="lowerLetter"/>
      <w:lvlText w:val="%2."/>
      <w:lvlJc w:val="left"/>
      <w:pPr>
        <w:ind w:left="70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53C5C02">
      <w:numFmt w:val="bullet"/>
      <w:lvlText w:val="•"/>
      <w:lvlJc w:val="left"/>
      <w:pPr>
        <w:ind w:left="1280" w:hanging="214"/>
      </w:pPr>
      <w:rPr>
        <w:rFonts w:hint="default"/>
        <w:lang w:val="en-US" w:eastAsia="en-US" w:bidi="ar-SA"/>
      </w:rPr>
    </w:lvl>
    <w:lvl w:ilvl="3" w:tplc="4A9CBEDE">
      <w:numFmt w:val="bullet"/>
      <w:lvlText w:val="•"/>
      <w:lvlJc w:val="left"/>
      <w:pPr>
        <w:ind w:left="2562" w:hanging="214"/>
      </w:pPr>
      <w:rPr>
        <w:rFonts w:hint="default"/>
        <w:lang w:val="en-US" w:eastAsia="en-US" w:bidi="ar-SA"/>
      </w:rPr>
    </w:lvl>
    <w:lvl w:ilvl="4" w:tplc="F71EDEDA">
      <w:numFmt w:val="bullet"/>
      <w:lvlText w:val="•"/>
      <w:lvlJc w:val="left"/>
      <w:pPr>
        <w:ind w:left="3845" w:hanging="214"/>
      </w:pPr>
      <w:rPr>
        <w:rFonts w:hint="default"/>
        <w:lang w:val="en-US" w:eastAsia="en-US" w:bidi="ar-SA"/>
      </w:rPr>
    </w:lvl>
    <w:lvl w:ilvl="5" w:tplc="1278CBC4">
      <w:numFmt w:val="bullet"/>
      <w:lvlText w:val="•"/>
      <w:lvlJc w:val="left"/>
      <w:pPr>
        <w:ind w:left="5127" w:hanging="214"/>
      </w:pPr>
      <w:rPr>
        <w:rFonts w:hint="default"/>
        <w:lang w:val="en-US" w:eastAsia="en-US" w:bidi="ar-SA"/>
      </w:rPr>
    </w:lvl>
    <w:lvl w:ilvl="6" w:tplc="BD7A90DE">
      <w:numFmt w:val="bullet"/>
      <w:lvlText w:val="•"/>
      <w:lvlJc w:val="left"/>
      <w:pPr>
        <w:ind w:left="6410" w:hanging="214"/>
      </w:pPr>
      <w:rPr>
        <w:rFonts w:hint="default"/>
        <w:lang w:val="en-US" w:eastAsia="en-US" w:bidi="ar-SA"/>
      </w:rPr>
    </w:lvl>
    <w:lvl w:ilvl="7" w:tplc="18C21B5E">
      <w:numFmt w:val="bullet"/>
      <w:lvlText w:val="•"/>
      <w:lvlJc w:val="left"/>
      <w:pPr>
        <w:ind w:left="7692" w:hanging="214"/>
      </w:pPr>
      <w:rPr>
        <w:rFonts w:hint="default"/>
        <w:lang w:val="en-US" w:eastAsia="en-US" w:bidi="ar-SA"/>
      </w:rPr>
    </w:lvl>
    <w:lvl w:ilvl="8" w:tplc="5A4ED276">
      <w:numFmt w:val="bullet"/>
      <w:lvlText w:val="•"/>
      <w:lvlJc w:val="left"/>
      <w:pPr>
        <w:ind w:left="8975" w:hanging="214"/>
      </w:pPr>
      <w:rPr>
        <w:rFonts w:hint="default"/>
        <w:lang w:val="en-US" w:eastAsia="en-US" w:bidi="ar-SA"/>
      </w:rPr>
    </w:lvl>
  </w:abstractNum>
  <w:abstractNum w:abstractNumId="2" w15:restartNumberingAfterBreak="0">
    <w:nsid w:val="373D60FE"/>
    <w:multiLevelType w:val="hybridMultilevel"/>
    <w:tmpl w:val="7A0C89CC"/>
    <w:lvl w:ilvl="0" w:tplc="E93C1FAE">
      <w:start w:val="1"/>
      <w:numFmt w:val="decimal"/>
      <w:lvlText w:val="%1."/>
      <w:lvlJc w:val="left"/>
      <w:pPr>
        <w:ind w:left="17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1A58F4">
      <w:numFmt w:val="bullet"/>
      <w:lvlText w:val="•"/>
      <w:lvlJc w:val="left"/>
      <w:pPr>
        <w:ind w:left="2756" w:hanging="721"/>
      </w:pPr>
      <w:rPr>
        <w:rFonts w:hint="default"/>
        <w:lang w:val="en-US" w:eastAsia="en-US" w:bidi="ar-SA"/>
      </w:rPr>
    </w:lvl>
    <w:lvl w:ilvl="2" w:tplc="DE981C56">
      <w:numFmt w:val="bullet"/>
      <w:lvlText w:val="•"/>
      <w:lvlJc w:val="left"/>
      <w:pPr>
        <w:ind w:left="3732" w:hanging="721"/>
      </w:pPr>
      <w:rPr>
        <w:rFonts w:hint="default"/>
        <w:lang w:val="en-US" w:eastAsia="en-US" w:bidi="ar-SA"/>
      </w:rPr>
    </w:lvl>
    <w:lvl w:ilvl="3" w:tplc="7F7655AE">
      <w:numFmt w:val="bullet"/>
      <w:lvlText w:val="•"/>
      <w:lvlJc w:val="left"/>
      <w:pPr>
        <w:ind w:left="4708" w:hanging="721"/>
      </w:pPr>
      <w:rPr>
        <w:rFonts w:hint="default"/>
        <w:lang w:val="en-US" w:eastAsia="en-US" w:bidi="ar-SA"/>
      </w:rPr>
    </w:lvl>
    <w:lvl w:ilvl="4" w:tplc="5EE62678">
      <w:numFmt w:val="bullet"/>
      <w:lvlText w:val="•"/>
      <w:lvlJc w:val="left"/>
      <w:pPr>
        <w:ind w:left="5684" w:hanging="721"/>
      </w:pPr>
      <w:rPr>
        <w:rFonts w:hint="default"/>
        <w:lang w:val="en-US" w:eastAsia="en-US" w:bidi="ar-SA"/>
      </w:rPr>
    </w:lvl>
    <w:lvl w:ilvl="5" w:tplc="18AA84B0">
      <w:numFmt w:val="bullet"/>
      <w:lvlText w:val="•"/>
      <w:lvlJc w:val="left"/>
      <w:pPr>
        <w:ind w:left="6660" w:hanging="721"/>
      </w:pPr>
      <w:rPr>
        <w:rFonts w:hint="default"/>
        <w:lang w:val="en-US" w:eastAsia="en-US" w:bidi="ar-SA"/>
      </w:rPr>
    </w:lvl>
    <w:lvl w:ilvl="6" w:tplc="BE74F562">
      <w:numFmt w:val="bullet"/>
      <w:lvlText w:val="•"/>
      <w:lvlJc w:val="left"/>
      <w:pPr>
        <w:ind w:left="7636" w:hanging="721"/>
      </w:pPr>
      <w:rPr>
        <w:rFonts w:hint="default"/>
        <w:lang w:val="en-US" w:eastAsia="en-US" w:bidi="ar-SA"/>
      </w:rPr>
    </w:lvl>
    <w:lvl w:ilvl="7" w:tplc="691CF130">
      <w:numFmt w:val="bullet"/>
      <w:lvlText w:val="•"/>
      <w:lvlJc w:val="left"/>
      <w:pPr>
        <w:ind w:left="8612" w:hanging="721"/>
      </w:pPr>
      <w:rPr>
        <w:rFonts w:hint="default"/>
        <w:lang w:val="en-US" w:eastAsia="en-US" w:bidi="ar-SA"/>
      </w:rPr>
    </w:lvl>
    <w:lvl w:ilvl="8" w:tplc="6B9250BE">
      <w:numFmt w:val="bullet"/>
      <w:lvlText w:val="•"/>
      <w:lvlJc w:val="left"/>
      <w:pPr>
        <w:ind w:left="9588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533F612C"/>
    <w:multiLevelType w:val="hybridMultilevel"/>
    <w:tmpl w:val="3D88E73A"/>
    <w:lvl w:ilvl="0" w:tplc="51823874">
      <w:start w:val="1"/>
      <w:numFmt w:val="decimal"/>
      <w:lvlText w:val="%1."/>
      <w:lvlJc w:val="left"/>
      <w:pPr>
        <w:ind w:left="17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8"/>
        <w:sz w:val="24"/>
        <w:szCs w:val="24"/>
        <w:lang w:val="en-US" w:eastAsia="en-US" w:bidi="ar-SA"/>
      </w:rPr>
    </w:lvl>
    <w:lvl w:ilvl="1" w:tplc="2BE8D628">
      <w:start w:val="1"/>
      <w:numFmt w:val="lowerLetter"/>
      <w:lvlText w:val="%2."/>
      <w:lvlJc w:val="left"/>
      <w:pPr>
        <w:ind w:left="25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4"/>
        <w:szCs w:val="24"/>
        <w:lang w:val="en-US" w:eastAsia="en-US" w:bidi="ar-SA"/>
      </w:rPr>
    </w:lvl>
    <w:lvl w:ilvl="2" w:tplc="749E6158">
      <w:numFmt w:val="bullet"/>
      <w:lvlText w:val="•"/>
      <w:lvlJc w:val="left"/>
      <w:pPr>
        <w:ind w:left="3504" w:hanging="720"/>
      </w:pPr>
      <w:rPr>
        <w:rFonts w:hint="default"/>
        <w:lang w:val="en-US" w:eastAsia="en-US" w:bidi="ar-SA"/>
      </w:rPr>
    </w:lvl>
    <w:lvl w:ilvl="3" w:tplc="F802FB2C">
      <w:numFmt w:val="bullet"/>
      <w:lvlText w:val="•"/>
      <w:lvlJc w:val="left"/>
      <w:pPr>
        <w:ind w:left="4508" w:hanging="720"/>
      </w:pPr>
      <w:rPr>
        <w:rFonts w:hint="default"/>
        <w:lang w:val="en-US" w:eastAsia="en-US" w:bidi="ar-SA"/>
      </w:rPr>
    </w:lvl>
    <w:lvl w:ilvl="4" w:tplc="73F29E3A">
      <w:numFmt w:val="bullet"/>
      <w:lvlText w:val="•"/>
      <w:lvlJc w:val="left"/>
      <w:pPr>
        <w:ind w:left="5513" w:hanging="720"/>
      </w:pPr>
      <w:rPr>
        <w:rFonts w:hint="default"/>
        <w:lang w:val="en-US" w:eastAsia="en-US" w:bidi="ar-SA"/>
      </w:rPr>
    </w:lvl>
    <w:lvl w:ilvl="5" w:tplc="97DA228A">
      <w:numFmt w:val="bullet"/>
      <w:lvlText w:val="•"/>
      <w:lvlJc w:val="left"/>
      <w:pPr>
        <w:ind w:left="6517" w:hanging="720"/>
      </w:pPr>
      <w:rPr>
        <w:rFonts w:hint="default"/>
        <w:lang w:val="en-US" w:eastAsia="en-US" w:bidi="ar-SA"/>
      </w:rPr>
    </w:lvl>
    <w:lvl w:ilvl="6" w:tplc="5CD00CE6">
      <w:numFmt w:val="bullet"/>
      <w:lvlText w:val="•"/>
      <w:lvlJc w:val="left"/>
      <w:pPr>
        <w:ind w:left="7522" w:hanging="720"/>
      </w:pPr>
      <w:rPr>
        <w:rFonts w:hint="default"/>
        <w:lang w:val="en-US" w:eastAsia="en-US" w:bidi="ar-SA"/>
      </w:rPr>
    </w:lvl>
    <w:lvl w:ilvl="7" w:tplc="1E58811A">
      <w:numFmt w:val="bullet"/>
      <w:lvlText w:val="•"/>
      <w:lvlJc w:val="left"/>
      <w:pPr>
        <w:ind w:left="8526" w:hanging="720"/>
      </w:pPr>
      <w:rPr>
        <w:rFonts w:hint="default"/>
        <w:lang w:val="en-US" w:eastAsia="en-US" w:bidi="ar-SA"/>
      </w:rPr>
    </w:lvl>
    <w:lvl w:ilvl="8" w:tplc="60D2C4EC">
      <w:numFmt w:val="bullet"/>
      <w:lvlText w:val="•"/>
      <w:lvlJc w:val="left"/>
      <w:pPr>
        <w:ind w:left="953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5AE25422"/>
    <w:multiLevelType w:val="hybridMultilevel"/>
    <w:tmpl w:val="BAD88558"/>
    <w:lvl w:ilvl="0" w:tplc="F0188770">
      <w:start w:val="1"/>
      <w:numFmt w:val="decimal"/>
      <w:lvlText w:val="%1."/>
      <w:lvlJc w:val="left"/>
      <w:pPr>
        <w:ind w:left="260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9"/>
        <w:w w:val="98"/>
        <w:sz w:val="24"/>
        <w:szCs w:val="24"/>
        <w:lang w:val="en-US" w:eastAsia="en-US" w:bidi="ar-SA"/>
      </w:rPr>
    </w:lvl>
    <w:lvl w:ilvl="1" w:tplc="39B89554">
      <w:numFmt w:val="bullet"/>
      <w:lvlText w:val="•"/>
      <w:lvlJc w:val="left"/>
      <w:pPr>
        <w:ind w:left="3494" w:hanging="720"/>
      </w:pPr>
      <w:rPr>
        <w:rFonts w:hint="default"/>
        <w:lang w:val="en-US" w:eastAsia="en-US" w:bidi="ar-SA"/>
      </w:rPr>
    </w:lvl>
    <w:lvl w:ilvl="2" w:tplc="2F400EF2">
      <w:numFmt w:val="bullet"/>
      <w:lvlText w:val="•"/>
      <w:lvlJc w:val="left"/>
      <w:pPr>
        <w:ind w:left="4388" w:hanging="720"/>
      </w:pPr>
      <w:rPr>
        <w:rFonts w:hint="default"/>
        <w:lang w:val="en-US" w:eastAsia="en-US" w:bidi="ar-SA"/>
      </w:rPr>
    </w:lvl>
    <w:lvl w:ilvl="3" w:tplc="DB0AA1DE">
      <w:numFmt w:val="bullet"/>
      <w:lvlText w:val="•"/>
      <w:lvlJc w:val="left"/>
      <w:pPr>
        <w:ind w:left="5282" w:hanging="720"/>
      </w:pPr>
      <w:rPr>
        <w:rFonts w:hint="default"/>
        <w:lang w:val="en-US" w:eastAsia="en-US" w:bidi="ar-SA"/>
      </w:rPr>
    </w:lvl>
    <w:lvl w:ilvl="4" w:tplc="4720220A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5" w:tplc="3C54B4AE">
      <w:numFmt w:val="bullet"/>
      <w:lvlText w:val="•"/>
      <w:lvlJc w:val="left"/>
      <w:pPr>
        <w:ind w:left="7070" w:hanging="720"/>
      </w:pPr>
      <w:rPr>
        <w:rFonts w:hint="default"/>
        <w:lang w:val="en-US" w:eastAsia="en-US" w:bidi="ar-SA"/>
      </w:rPr>
    </w:lvl>
    <w:lvl w:ilvl="6" w:tplc="E6DE4F2A">
      <w:numFmt w:val="bullet"/>
      <w:lvlText w:val="•"/>
      <w:lvlJc w:val="left"/>
      <w:pPr>
        <w:ind w:left="7964" w:hanging="720"/>
      </w:pPr>
      <w:rPr>
        <w:rFonts w:hint="default"/>
        <w:lang w:val="en-US" w:eastAsia="en-US" w:bidi="ar-SA"/>
      </w:rPr>
    </w:lvl>
    <w:lvl w:ilvl="7" w:tplc="8A6026F6">
      <w:numFmt w:val="bullet"/>
      <w:lvlText w:val="•"/>
      <w:lvlJc w:val="left"/>
      <w:pPr>
        <w:ind w:left="8858" w:hanging="720"/>
      </w:pPr>
      <w:rPr>
        <w:rFonts w:hint="default"/>
        <w:lang w:val="en-US" w:eastAsia="en-US" w:bidi="ar-SA"/>
      </w:rPr>
    </w:lvl>
    <w:lvl w:ilvl="8" w:tplc="2C483D48">
      <w:numFmt w:val="bullet"/>
      <w:lvlText w:val="•"/>
      <w:lvlJc w:val="left"/>
      <w:pPr>
        <w:ind w:left="975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65CE538E"/>
    <w:multiLevelType w:val="hybridMultilevel"/>
    <w:tmpl w:val="56B247CE"/>
    <w:lvl w:ilvl="0" w:tplc="1B029D6C">
      <w:start w:val="1"/>
      <w:numFmt w:val="decimal"/>
      <w:lvlText w:val="%1."/>
      <w:lvlJc w:val="left"/>
      <w:pPr>
        <w:ind w:left="3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AB09374">
      <w:start w:val="1"/>
      <w:numFmt w:val="decimal"/>
      <w:lvlText w:val="%2."/>
      <w:lvlJc w:val="left"/>
      <w:pPr>
        <w:ind w:left="2080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 w:tplc="3F7CF8CE">
      <w:start w:val="1"/>
      <w:numFmt w:val="upperRoman"/>
      <w:lvlText w:val="%3."/>
      <w:lvlJc w:val="left"/>
      <w:pPr>
        <w:ind w:left="3940" w:hanging="14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 w:tplc="AF4438B2">
      <w:numFmt w:val="bullet"/>
      <w:lvlText w:val="•"/>
      <w:lvlJc w:val="left"/>
      <w:pPr>
        <w:ind w:left="4890" w:hanging="1440"/>
      </w:pPr>
      <w:rPr>
        <w:rFonts w:hint="default"/>
        <w:lang w:val="en-US" w:eastAsia="en-US" w:bidi="ar-SA"/>
      </w:rPr>
    </w:lvl>
    <w:lvl w:ilvl="4" w:tplc="6298E08C">
      <w:numFmt w:val="bullet"/>
      <w:lvlText w:val="•"/>
      <w:lvlJc w:val="left"/>
      <w:pPr>
        <w:ind w:left="5840" w:hanging="1440"/>
      </w:pPr>
      <w:rPr>
        <w:rFonts w:hint="default"/>
        <w:lang w:val="en-US" w:eastAsia="en-US" w:bidi="ar-SA"/>
      </w:rPr>
    </w:lvl>
    <w:lvl w:ilvl="5" w:tplc="DB18CC5E">
      <w:numFmt w:val="bullet"/>
      <w:lvlText w:val="•"/>
      <w:lvlJc w:val="left"/>
      <w:pPr>
        <w:ind w:left="6790" w:hanging="1440"/>
      </w:pPr>
      <w:rPr>
        <w:rFonts w:hint="default"/>
        <w:lang w:val="en-US" w:eastAsia="en-US" w:bidi="ar-SA"/>
      </w:rPr>
    </w:lvl>
    <w:lvl w:ilvl="6" w:tplc="B76060A6">
      <w:numFmt w:val="bullet"/>
      <w:lvlText w:val="•"/>
      <w:lvlJc w:val="left"/>
      <w:pPr>
        <w:ind w:left="7740" w:hanging="1440"/>
      </w:pPr>
      <w:rPr>
        <w:rFonts w:hint="default"/>
        <w:lang w:val="en-US" w:eastAsia="en-US" w:bidi="ar-SA"/>
      </w:rPr>
    </w:lvl>
    <w:lvl w:ilvl="7" w:tplc="1D56EAC2">
      <w:numFmt w:val="bullet"/>
      <w:lvlText w:val="•"/>
      <w:lvlJc w:val="left"/>
      <w:pPr>
        <w:ind w:left="8690" w:hanging="1440"/>
      </w:pPr>
      <w:rPr>
        <w:rFonts w:hint="default"/>
        <w:lang w:val="en-US" w:eastAsia="en-US" w:bidi="ar-SA"/>
      </w:rPr>
    </w:lvl>
    <w:lvl w:ilvl="8" w:tplc="C540CFB4">
      <w:numFmt w:val="bullet"/>
      <w:lvlText w:val="•"/>
      <w:lvlJc w:val="left"/>
      <w:pPr>
        <w:ind w:left="9640" w:hanging="1440"/>
      </w:pPr>
      <w:rPr>
        <w:rFonts w:hint="default"/>
        <w:lang w:val="en-US" w:eastAsia="en-US" w:bidi="ar-SA"/>
      </w:rPr>
    </w:lvl>
  </w:abstractNum>
  <w:abstractNum w:abstractNumId="6" w15:restartNumberingAfterBreak="0">
    <w:nsid w:val="6A8F2E8B"/>
    <w:multiLevelType w:val="hybridMultilevel"/>
    <w:tmpl w:val="9612C436"/>
    <w:lvl w:ilvl="0" w:tplc="EBA4B74C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0CAC6C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 w:tplc="2CD414EC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3" w:tplc="1CDA217C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4" w:tplc="FF142766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FF728050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6" w:tplc="0ACA301A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7" w:tplc="AC92023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8" w:tplc="F426E77C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</w:abstractNum>
  <w:num w:numId="1" w16cid:durableId="1138451936">
    <w:abstractNumId w:val="4"/>
  </w:num>
  <w:num w:numId="2" w16cid:durableId="1303119317">
    <w:abstractNumId w:val="3"/>
  </w:num>
  <w:num w:numId="3" w16cid:durableId="149104343">
    <w:abstractNumId w:val="5"/>
  </w:num>
  <w:num w:numId="4" w16cid:durableId="1496260857">
    <w:abstractNumId w:val="2"/>
  </w:num>
  <w:num w:numId="5" w16cid:durableId="952129411">
    <w:abstractNumId w:val="1"/>
  </w:num>
  <w:num w:numId="6" w16cid:durableId="1040594307">
    <w:abstractNumId w:val="0"/>
  </w:num>
  <w:num w:numId="7" w16cid:durableId="1024750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18F2"/>
    <w:rsid w:val="00002493"/>
    <w:rsid w:val="00004D0F"/>
    <w:rsid w:val="00035D3A"/>
    <w:rsid w:val="00040EF4"/>
    <w:rsid w:val="00046BCF"/>
    <w:rsid w:val="00057515"/>
    <w:rsid w:val="000A4C47"/>
    <w:rsid w:val="000E3654"/>
    <w:rsid w:val="00137B73"/>
    <w:rsid w:val="001C2253"/>
    <w:rsid w:val="001E7C7A"/>
    <w:rsid w:val="00232D60"/>
    <w:rsid w:val="00270A8B"/>
    <w:rsid w:val="0029129F"/>
    <w:rsid w:val="0032206C"/>
    <w:rsid w:val="00335A1B"/>
    <w:rsid w:val="003B5EBB"/>
    <w:rsid w:val="003E5AA5"/>
    <w:rsid w:val="00411108"/>
    <w:rsid w:val="004359B4"/>
    <w:rsid w:val="004374F3"/>
    <w:rsid w:val="004422FE"/>
    <w:rsid w:val="004556BE"/>
    <w:rsid w:val="004E3CCC"/>
    <w:rsid w:val="004E686E"/>
    <w:rsid w:val="00511565"/>
    <w:rsid w:val="00524E8E"/>
    <w:rsid w:val="005D081E"/>
    <w:rsid w:val="0061442B"/>
    <w:rsid w:val="00624449"/>
    <w:rsid w:val="00696336"/>
    <w:rsid w:val="006A30FD"/>
    <w:rsid w:val="0076711E"/>
    <w:rsid w:val="007A40F6"/>
    <w:rsid w:val="00807664"/>
    <w:rsid w:val="00812549"/>
    <w:rsid w:val="0081724B"/>
    <w:rsid w:val="00875F5D"/>
    <w:rsid w:val="008928E5"/>
    <w:rsid w:val="00902106"/>
    <w:rsid w:val="009034FD"/>
    <w:rsid w:val="00912D32"/>
    <w:rsid w:val="00927873"/>
    <w:rsid w:val="00960ABC"/>
    <w:rsid w:val="0096480C"/>
    <w:rsid w:val="009B1310"/>
    <w:rsid w:val="009C5375"/>
    <w:rsid w:val="009C6BD4"/>
    <w:rsid w:val="00A07B2C"/>
    <w:rsid w:val="00A2017C"/>
    <w:rsid w:val="00A77CA9"/>
    <w:rsid w:val="00A80B65"/>
    <w:rsid w:val="00B1432D"/>
    <w:rsid w:val="00B24A00"/>
    <w:rsid w:val="00B63445"/>
    <w:rsid w:val="00B718F2"/>
    <w:rsid w:val="00BF505E"/>
    <w:rsid w:val="00C046F1"/>
    <w:rsid w:val="00C34954"/>
    <w:rsid w:val="00C40908"/>
    <w:rsid w:val="00CC3B81"/>
    <w:rsid w:val="00CF0292"/>
    <w:rsid w:val="00D30249"/>
    <w:rsid w:val="00D8708B"/>
    <w:rsid w:val="00D9077F"/>
    <w:rsid w:val="00DE23DA"/>
    <w:rsid w:val="00E22DA8"/>
    <w:rsid w:val="00E2652A"/>
    <w:rsid w:val="00E468F4"/>
    <w:rsid w:val="00E716F8"/>
    <w:rsid w:val="00E9159E"/>
    <w:rsid w:val="00EE68DB"/>
    <w:rsid w:val="00F17079"/>
    <w:rsid w:val="00F4422C"/>
    <w:rsid w:val="00F862A0"/>
    <w:rsid w:val="00F911A8"/>
    <w:rsid w:val="00F94EDD"/>
    <w:rsid w:val="00F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9E46AD4"/>
  <w15:docId w15:val="{636DC899-1C8E-47D5-945F-72B669D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4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4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A3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0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0F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C2253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C53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D9BD-418E-4A32-824B-C9519A41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1514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Cobb</dc:creator>
  <cp:lastModifiedBy>Todd Lestage</cp:lastModifiedBy>
  <cp:revision>4</cp:revision>
  <dcterms:created xsi:type="dcterms:W3CDTF">2024-02-22T20:38:00Z</dcterms:created>
  <dcterms:modified xsi:type="dcterms:W3CDTF">2024-02-22T21:10:00Z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2024-02-15T00:00:00Z</vt:filetime>
  </property>
  <property fmtid="{D5CDD505-2E9C-101B-9397-08002B2CF9AE}" pid="5" name="GrammarlyDocumentId">
    <vt:lpwstr>26cec20a10f89a1cbc320dba4c980bd2c4d93bb74f91f35690a29b34649b07d7</vt:lpwstr>
  </property>
</Properties>
</file>